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様式第２号（第９条関係）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（宛先）北茨城市長　　　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4189" w:leftChars="176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申込者</w:t>
      </w:r>
    </w:p>
    <w:p>
      <w:pPr>
        <w:pStyle w:val="0"/>
        <w:ind w:left="4189" w:leftChars="1760"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所　　在</w:t>
      </w:r>
    </w:p>
    <w:p>
      <w:pPr>
        <w:pStyle w:val="0"/>
        <w:ind w:left="4189" w:leftChars="1760"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事業者名</w:t>
      </w:r>
    </w:p>
    <w:p>
      <w:pPr>
        <w:pStyle w:val="0"/>
        <w:ind w:left="4189" w:leftChars="1760"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代表者名</w:t>
      </w:r>
    </w:p>
    <w:p>
      <w:pPr>
        <w:pStyle w:val="0"/>
        <w:ind w:firstLine="258" w:firstLineChars="10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北茨城市ネーミングライツ事業応募資格に係る誓約書</w:t>
      </w:r>
    </w:p>
    <w:p>
      <w:pPr>
        <w:pStyle w:val="0"/>
        <w:jc w:val="both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258" w:firstLineChars="100"/>
        <w:jc w:val="both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ネーミングライツ事業の応募申請に当たり、北茨城市ネーミングライツ事業実施要綱第４条の規定による応募資格を満たしていることを誓約します。</w:t>
      </w:r>
    </w:p>
    <w:p>
      <w:pPr>
        <w:pStyle w:val="0"/>
        <w:ind w:firstLine="258" w:firstLineChars="100"/>
        <w:jc w:val="both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この誓約が事実と相違することが判明した場合は、北茨城市が行う一切の措置について異議の申立ては行いません。</w:t>
      </w:r>
    </w:p>
    <w:p>
      <w:pPr>
        <w:pStyle w:val="0"/>
        <w:jc w:val="both"/>
        <w:rPr>
          <w:rFonts w:hint="default" w:ascii="ＭＳ 明朝" w:hAnsi="ＭＳ 明朝" w:eastAsia="ＭＳ 明朝"/>
          <w:color w:val="000000" w:themeColor="text1"/>
          <w:sz w:val="24"/>
        </w:rPr>
      </w:pPr>
    </w:p>
    <w:tbl>
      <w:tblPr>
        <w:tblStyle w:val="11"/>
        <w:tblW w:w="8625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70"/>
        <w:gridCol w:w="6855"/>
      </w:tblGrid>
      <w:tr>
        <w:trPr>
          <w:trHeight w:val="680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対象施設名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</w:p>
    <w:sectPr>
      <w:pgSz w:w="11906" w:h="16838"/>
      <w:pgMar w:top="1134" w:right="964" w:bottom="964" w:left="1417" w:header="851" w:footer="992" w:gutter="0"/>
      <w:cols w:space="720"/>
      <w:textDirection w:val="lrTb"/>
      <w:docGrid w:type="linesAndChars" w:linePitch="421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7"/>
  <w:drawingGridHorizontalSpacing w:val="237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spacing w:line="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HAnsi" w:hAnsiTheme="minorHAnsi" w:eastAsiaTheme="minorEastAsia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HAnsi" w:hAnsiTheme="minorHAnsi" w:eastAsiaTheme="minorEastAsia"/>
      <w:kern w:val="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HAnsi" w:hAnsiTheme="minorHAnsi" w:eastAsiaTheme="minorEastAsia"/>
      <w:kern w:val="0"/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rPr>
      <w:rFonts w:asciiTheme="minorHAnsi" w:hAnsiTheme="minorHAnsi" w:eastAsiaTheme="minorEastAsia"/>
      <w:kern w:val="0"/>
      <w:sz w:val="22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Theme="minorHAnsi" w:hAnsiTheme="minorHAnsi" w:eastAsiaTheme="minorEastAsia"/>
      <w:b w:val="1"/>
      <w:kern w:val="0"/>
      <w:sz w:val="22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185</Characters>
  <Application>JUST Note</Application>
  <Lines>20</Lines>
  <Paragraphs>11</Paragraphs>
  <Company>北茨城市</Company>
  <CharactersWithSpaces>194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酒井</dc:creator>
  <cp:lastModifiedBy>Administrator</cp:lastModifiedBy>
  <cp:lastPrinted>2026-05-18T06:25:09Z</cp:lastPrinted>
  <dcterms:created xsi:type="dcterms:W3CDTF">2026-02-24T03:53:00Z</dcterms:created>
  <dcterms:modified xsi:type="dcterms:W3CDTF">2026-06-29T02:44:07Z</dcterms:modified>
  <cp:revision>3</cp:revision>
</cp:coreProperties>
</file>