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（別紙１）</w:t>
      </w: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事業概要書</w:t>
      </w: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（自家消費型太陽光発電設備・蓄電池（事業用））</w:t>
      </w: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bookmarkStart w:id="0" w:name="_Hlk138092819"/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１　事業概要</w:t>
      </w: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（１）　設置場所</w:t>
      </w:r>
    </w:p>
    <w:tbl>
      <w:tblPr>
        <w:tblStyle w:val="40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359"/>
        <w:gridCol w:w="7280"/>
      </w:tblGrid>
      <w:tr>
        <w:trPr>
          <w:trHeight w:val="900" w:hRule="atLeast"/>
        </w:trPr>
        <w:tc>
          <w:tcPr>
            <w:tcW w:w="1359" w:type="dxa"/>
            <w:vAlign w:val="center"/>
          </w:tcPr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設置場所</w:t>
            </w:r>
          </w:p>
        </w:tc>
        <w:tc>
          <w:tcPr>
            <w:tcW w:w="7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35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北茨城市　　　　　町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（２）　自家消費型太陽光発電設備（</w:t>
      </w: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PPA</w:t>
      </w: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・リースによるものを除く）</w:t>
      </w:r>
    </w:p>
    <w:tbl>
      <w:tblPr>
        <w:tblStyle w:val="40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5454"/>
        <w:gridCol w:w="3185"/>
      </w:tblGrid>
      <w:tr>
        <w:trPr>
          <w:trHeight w:val="703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太陽光パネル合計出力（Ａ）</w:t>
            </w:r>
          </w:p>
          <w:p>
            <w:pPr>
              <w:pStyle w:val="0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※太陽電池モジュールの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JIS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等に基づく公称最大出力の合計値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wordWrap w:val="0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</w:p>
          <w:p>
            <w:pPr>
              <w:pStyle w:val="35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※小数点以下切捨て</w:t>
            </w:r>
          </w:p>
        </w:tc>
      </w:tr>
      <w:tr>
        <w:trPr>
          <w:trHeight w:val="690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パワーコンディショナーの定格出力（Ｂ）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35"/>
              <w:wordWrap w:val="0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</w:p>
          <w:p>
            <w:pPr>
              <w:pStyle w:val="35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※小数点以下切捨て</w:t>
            </w:r>
          </w:p>
        </w:tc>
      </w:tr>
      <w:tr>
        <w:trPr>
          <w:trHeight w:val="474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（Ａ）と（Ｂ）のいずれか低い方（Ｃ）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ind w:left="0" w:leftChars="0" w:firstLine="1704" w:firstLineChars="710"/>
              <w:jc w:val="right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</w:p>
        </w:tc>
      </w:tr>
      <w:tr>
        <w:trPr>
          <w:trHeight w:val="675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自家消費率見込み</w:t>
            </w:r>
          </w:p>
          <w:p>
            <w:pPr>
              <w:pStyle w:val="0"/>
              <w:spacing w:line="240" w:lineRule="exac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※</w:t>
            </w:r>
            <w:r>
              <w:rPr>
                <w:rFonts w:hint="eastAsia"/>
                <w:snapToGrid w:val="0"/>
                <w:kern w:val="0"/>
                <w:sz w:val="16"/>
              </w:rPr>
              <w:t>50</w:t>
            </w:r>
            <w:r>
              <w:rPr>
                <w:rFonts w:hint="eastAsia"/>
                <w:snapToGrid w:val="0"/>
                <w:kern w:val="0"/>
                <w:sz w:val="16"/>
              </w:rPr>
              <w:t>％以上を自家消費すること。ただし、</w:t>
            </w:r>
            <w:r>
              <w:rPr>
                <w:rFonts w:hint="eastAsia"/>
                <w:snapToGrid w:val="0"/>
                <w:kern w:val="0"/>
                <w:sz w:val="16"/>
              </w:rPr>
              <w:t>50</w:t>
            </w:r>
            <w:r>
              <w:rPr>
                <w:rFonts w:hint="eastAsia"/>
                <w:snapToGrid w:val="0"/>
                <w:kern w:val="0"/>
                <w:sz w:val="16"/>
              </w:rPr>
              <w:t>％のうち</w:t>
            </w:r>
            <w:r>
              <w:rPr>
                <w:rFonts w:hint="eastAsia"/>
                <w:snapToGrid w:val="0"/>
                <w:kern w:val="0"/>
                <w:sz w:val="16"/>
              </w:rPr>
              <w:t>20</w:t>
            </w:r>
            <w:r>
              <w:rPr>
                <w:rFonts w:hint="eastAsia"/>
                <w:snapToGrid w:val="0"/>
                <w:kern w:val="0"/>
                <w:sz w:val="16"/>
              </w:rPr>
              <w:t>％までの部分は売電により茨城県内で消費することも可能とする。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％</w:t>
            </w:r>
          </w:p>
        </w:tc>
      </w:tr>
      <w:tr>
        <w:trPr>
          <w:trHeight w:val="388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補助対象経費（税抜）（Ｄ）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1468" w:leftChars="699" w:firstLine="480" w:firstLineChars="200"/>
              <w:jc w:val="righ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</w:tc>
      </w:tr>
      <w:tr>
        <w:trPr>
          <w:trHeight w:val="605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補助金申請額　</w:t>
            </w:r>
          </w:p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（Ｃ）×５万円と（Ｄ）いずれか低い額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1468" w:leftChars="699" w:firstLine="480" w:firstLineChars="200"/>
              <w:jc w:val="righ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  <w:p>
            <w:pPr>
              <w:pStyle w:val="0"/>
              <w:ind w:left="0" w:leftChars="0" w:right="0" w:rightChars="0" w:firstLine="0" w:firstLineChars="0"/>
              <w:jc w:val="righ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z w:val="16"/>
              </w:rPr>
              <w:t>（千円未満切捨て）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（２）　蓄電池（</w:t>
      </w: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PPA</w:t>
      </w: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・リースによるものを除く）</w:t>
      </w:r>
    </w:p>
    <w:tbl>
      <w:tblPr>
        <w:tblStyle w:val="40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5454"/>
        <w:gridCol w:w="3185"/>
      </w:tblGrid>
      <w:tr>
        <w:trPr>
          <w:trHeight w:val="361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bookmarkEnd w:id="0"/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メーカー名・型式</w:t>
            </w:r>
            <w:r>
              <w:rPr>
                <w:rStyle w:val="36"/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footnoteReference w:id="1"/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bottom"/>
          </w:tcPr>
          <w:p>
            <w:pPr>
              <w:pStyle w:val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</w:p>
        </w:tc>
      </w:tr>
      <w:tr>
        <w:trPr>
          <w:trHeight w:val="554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蓄電容量（Ａ）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　　　　　　　　　　</w:t>
            </w: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h</w:t>
            </w:r>
          </w:p>
          <w:p>
            <w:pPr>
              <w:pStyle w:val="35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bookmarkStart w:id="1" w:name="_GoBack"/>
            <w:bookmarkEnd w:id="1"/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※小数点以下切捨て</w:t>
            </w:r>
          </w:p>
        </w:tc>
      </w:tr>
      <w:tr>
        <w:trPr>
          <w:trHeight w:val="338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補助対象経費（税抜）（Ｂ）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補助金申請額上限（Ｃ）</w:t>
            </w:r>
          </w:p>
          <w:p>
            <w:pPr>
              <w:pStyle w:val="0"/>
              <w:spacing w:line="240" w:lineRule="auto"/>
              <w:ind w:left="188" w:hanging="188" w:hangingChars="100"/>
              <w:jc w:val="both"/>
              <w:rPr>
                <w:rFonts w:hint="eastAsia"/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（Ａ）が２０ｋＷｈ未満の場合：４．７万円×（Ａ）</w:t>
            </w:r>
          </w:p>
          <w:p>
            <w:pPr>
              <w:pStyle w:val="0"/>
              <w:spacing w:line="240" w:lineRule="auto"/>
              <w:ind w:left="188" w:hanging="188" w:hangingChars="100"/>
              <w:jc w:val="both"/>
              <w:rPr>
                <w:rFonts w:hint="eastAsia"/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（Ａ）が２０ｋＷｈ以上の場合：５．３万円×（Ａ）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（Ｂ）×１／３と（Ｃ）いずれか低い額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（千円未満切捨て）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sectPr>
      <w:pgSz w:w="11906" w:h="16838"/>
      <w:pgMar w:top="1134" w:right="964" w:bottom="964" w:left="1417" w:header="851" w:footer="284" w:gutter="0"/>
      <w:cols w:space="720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otnote w:id="1">
    <w:p>
      <w:pPr>
        <w:pStyle w:val="38"/>
        <w:rPr>
          <w:rFonts w:hint="eastAsia"/>
        </w:rPr>
      </w:pPr>
      <w:r>
        <w:rPr>
          <w:rStyle w:val="36"/>
          <w:rFonts w:hint="default"/>
        </w:rPr>
        <w:footnoteRef/>
      </w:r>
      <w:r>
        <w:rPr>
          <w:rFonts w:hint="eastAsia"/>
        </w:rPr>
        <w:t>ニッケル水素電池・リチウムイオン電池等の種類を記載してください。</w:t>
      </w:r>
    </w:p>
  </w:footnote>
</w:footnote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b w:val="1"/>
      <w:kern w:val="2"/>
      <w:sz w:val="21"/>
    </w:rPr>
  </w:style>
  <w:style w:type="paragraph" w:styleId="30">
    <w:name w:val="Revision"/>
    <w:next w:val="30"/>
    <w:link w:val="0"/>
    <w:uiPriority w:val="0"/>
    <w:rPr>
      <w:kern w:val="2"/>
      <w:sz w:val="21"/>
    </w:rPr>
  </w:style>
  <w:style w:type="paragraph" w:styleId="31">
    <w:name w:val="caption"/>
    <w:basedOn w:val="0"/>
    <w:next w:val="33"/>
    <w:link w:val="32"/>
    <w:uiPriority w:val="0"/>
    <w:semiHidden/>
    <w:qFormat/>
    <w:pPr>
      <w:keepNext w:val="1"/>
      <w:keepLines w:val="1"/>
      <w:widowControl w:val="1"/>
      <w:spacing w:before="205" w:beforeLines="50" w:beforeAutospacing="0" w:after="205" w:afterLines="50" w:afterAutospacing="0"/>
      <w:contextualSpacing w:val="1"/>
      <w:jc w:val="center"/>
    </w:pPr>
    <w:rPr>
      <w:rFonts w:ascii="Arial" w:hAnsi="Arial" w:eastAsia="ＭＳ ゴシック"/>
    </w:rPr>
  </w:style>
  <w:style w:type="character" w:styleId="32" w:customStyle="1">
    <w:name w:val="図表番号 (文字)"/>
    <w:next w:val="32"/>
    <w:link w:val="31"/>
    <w:uiPriority w:val="0"/>
    <w:rPr>
      <w:rFonts w:ascii="Arial" w:hAnsi="Arial" w:eastAsia="ＭＳ ゴシック"/>
      <w:kern w:val="2"/>
      <w:sz w:val="21"/>
    </w:rPr>
  </w:style>
  <w:style w:type="paragraph" w:styleId="33">
    <w:name w:val="Body Text"/>
    <w:basedOn w:val="0"/>
    <w:next w:val="33"/>
    <w:link w:val="34"/>
    <w:uiPriority w:val="0"/>
  </w:style>
  <w:style w:type="character" w:styleId="34" w:customStyle="1">
    <w:name w:val="本文 (文字)"/>
    <w:next w:val="34"/>
    <w:link w:val="33"/>
    <w:uiPriority w:val="0"/>
    <w:rPr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>
    <w:name w:val="footnote text"/>
    <w:basedOn w:val="0"/>
    <w:next w:val="38"/>
    <w:link w:val="39"/>
    <w:uiPriority w:val="0"/>
    <w:semiHidden/>
    <w:pPr>
      <w:snapToGrid w:val="0"/>
      <w:jc w:val="left"/>
    </w:pPr>
  </w:style>
  <w:style w:type="character" w:styleId="39" w:customStyle="1">
    <w:name w:val="脚注文字列 (文字)"/>
    <w:basedOn w:val="10"/>
    <w:next w:val="39"/>
    <w:link w:val="38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notes" Target="footnotes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1350</TotalTime>
  <Pages>1</Pages>
  <Words>21</Words>
  <Characters>496</Characters>
  <Application>JUST Note</Application>
  <Lines>59</Lines>
  <Paragraphs>41</Paragraphs>
  <CharactersWithSpaces>517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2025-10-03T00:47:58Z</cp:lastPrinted>
  <dcterms:created xsi:type="dcterms:W3CDTF">2024-04-01T06:08:00Z</dcterms:created>
  <dcterms:modified xsi:type="dcterms:W3CDTF">2025-10-03T00:17:16Z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0x01010060ABA4F1B5428A45BA756470C4A01D69</vt:lpwstr>
  </property>
</Properties>
</file>